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6D" w:rsidRPr="003D7CBF" w:rsidRDefault="00F94751" w:rsidP="001915FB">
      <w:pPr>
        <w:spacing w:line="240" w:lineRule="auto"/>
        <w:jc w:val="center"/>
        <w:rPr>
          <w:b/>
          <w:sz w:val="24"/>
          <w:szCs w:val="24"/>
        </w:rPr>
      </w:pPr>
      <w:r w:rsidRPr="003D7CBF">
        <w:rPr>
          <w:b/>
          <w:sz w:val="24"/>
          <w:szCs w:val="24"/>
        </w:rPr>
        <w:t>2017-2018 ÇEVRE MÜHENDİSLİĞİ BAHAR DÖNEMİ SEÇİLMESİ GEREKEN DERSLER</w:t>
      </w:r>
    </w:p>
    <w:p w:rsidR="00F94751" w:rsidRPr="003D7CBF" w:rsidRDefault="00F94751" w:rsidP="00797C4C">
      <w:pPr>
        <w:spacing w:line="240" w:lineRule="auto"/>
        <w:jc w:val="center"/>
        <w:rPr>
          <w:b/>
          <w:sz w:val="24"/>
          <w:szCs w:val="24"/>
        </w:rPr>
      </w:pPr>
      <w:r w:rsidRPr="003D7CBF">
        <w:rPr>
          <w:b/>
          <w:sz w:val="24"/>
          <w:szCs w:val="24"/>
        </w:rPr>
        <w:t>1. SINIF</w:t>
      </w:r>
    </w:p>
    <w:p w:rsidR="00F94751" w:rsidRPr="003D7CBF" w:rsidRDefault="00F94751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GM120 FİZİK</w:t>
      </w:r>
      <w:r w:rsidR="00CB6FDA" w:rsidRPr="003D7CBF">
        <w:rPr>
          <w:sz w:val="20"/>
          <w:szCs w:val="20"/>
        </w:rPr>
        <w:t xml:space="preserve"> –</w:t>
      </w:r>
      <w:r w:rsidRPr="003D7CBF">
        <w:rPr>
          <w:sz w:val="20"/>
          <w:szCs w:val="20"/>
        </w:rPr>
        <w:t xml:space="preserve"> II</w:t>
      </w:r>
    </w:p>
    <w:p w:rsidR="00CB6FDA" w:rsidRPr="003D7CBF" w:rsidRDefault="00CB6FDA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GM104 MATEMATİK – II</w:t>
      </w:r>
    </w:p>
    <w:p w:rsidR="00797C4C" w:rsidRPr="003D7CBF" w:rsidRDefault="00797C4C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ENE154 STATİK VE DİNAMİK</w:t>
      </w:r>
    </w:p>
    <w:p w:rsidR="00CB6FDA" w:rsidRPr="003D7CBF" w:rsidRDefault="00CB6FDA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ENE110 ÇEVRE MÜHENDİSLİĞİNE GİRİŞ – II</w:t>
      </w:r>
    </w:p>
    <w:p w:rsidR="00CB6FDA" w:rsidRPr="003D7CBF" w:rsidRDefault="00CB6FDA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ENE112 ORGANİK KİMYA</w:t>
      </w:r>
    </w:p>
    <w:p w:rsidR="00CB6FDA" w:rsidRPr="003D7CBF" w:rsidRDefault="00CB6FDA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OZ102 TÜRK DİLİ – II</w:t>
      </w:r>
    </w:p>
    <w:p w:rsidR="00797C4C" w:rsidRPr="003D7CBF" w:rsidRDefault="00797C4C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OZ104 ATATÜRK İLKELERİ VE INKILAP TARİHİ – II</w:t>
      </w:r>
    </w:p>
    <w:p w:rsidR="00CB6FDA" w:rsidRPr="003D7CBF" w:rsidRDefault="00CB6FDA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OZ122 İNGİLİZCE – II</w:t>
      </w:r>
    </w:p>
    <w:p w:rsidR="00797C4C" w:rsidRPr="003D7CBF" w:rsidRDefault="00797C4C" w:rsidP="00797C4C">
      <w:pPr>
        <w:spacing w:line="240" w:lineRule="auto"/>
        <w:jc w:val="center"/>
        <w:rPr>
          <w:b/>
          <w:sz w:val="24"/>
          <w:szCs w:val="24"/>
        </w:rPr>
      </w:pPr>
      <w:r w:rsidRPr="003D7CBF">
        <w:rPr>
          <w:b/>
          <w:sz w:val="24"/>
          <w:szCs w:val="24"/>
        </w:rPr>
        <w:t>TEKNİK SEÇMELİ DERSLER</w:t>
      </w:r>
    </w:p>
    <w:p w:rsidR="00797C4C" w:rsidRPr="003D7CBF" w:rsidRDefault="00797C4C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EF110 ENFORMATİK BİLGİSAYAR PROGRAMLAMA</w:t>
      </w:r>
    </w:p>
    <w:p w:rsidR="00797C4C" w:rsidRPr="003D7CBF" w:rsidRDefault="00797C4C" w:rsidP="00797C4C">
      <w:pPr>
        <w:spacing w:line="240" w:lineRule="auto"/>
        <w:jc w:val="center"/>
        <w:rPr>
          <w:b/>
          <w:sz w:val="24"/>
          <w:szCs w:val="24"/>
        </w:rPr>
      </w:pPr>
      <w:r w:rsidRPr="003D7CBF">
        <w:rPr>
          <w:b/>
          <w:sz w:val="24"/>
          <w:szCs w:val="24"/>
        </w:rPr>
        <w:t>SOSYAL SEÇMELİ DERSLER</w:t>
      </w:r>
    </w:p>
    <w:p w:rsidR="00797C4C" w:rsidRPr="003D7CBF" w:rsidRDefault="00797C4C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 xml:space="preserve">OZ148 UYGULAMALI TİYATRO </w:t>
      </w:r>
    </w:p>
    <w:p w:rsidR="00797C4C" w:rsidRPr="003D7CBF" w:rsidRDefault="00797C4C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OZ144 MÜZİK –II</w:t>
      </w:r>
    </w:p>
    <w:p w:rsidR="00797C4C" w:rsidRPr="003D7CBF" w:rsidRDefault="00797C4C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OZ142 BEDEN EĞİTİMİ – II</w:t>
      </w:r>
    </w:p>
    <w:p w:rsidR="00797C4C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OZ150 TÜRK HALK OYUNU – II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OZ146 RESİM – II</w:t>
      </w:r>
    </w:p>
    <w:p w:rsidR="001915FB" w:rsidRPr="003D7CBF" w:rsidRDefault="001915FB" w:rsidP="00797C4C">
      <w:pPr>
        <w:spacing w:line="240" w:lineRule="auto"/>
        <w:jc w:val="center"/>
        <w:rPr>
          <w:b/>
          <w:sz w:val="24"/>
          <w:szCs w:val="24"/>
        </w:rPr>
      </w:pPr>
      <w:r w:rsidRPr="003D7CBF">
        <w:rPr>
          <w:b/>
          <w:sz w:val="24"/>
          <w:szCs w:val="24"/>
        </w:rPr>
        <w:t>2. SINIF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ENE208 HİDROLİK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ENE210 ÇEVRE KİMYASI - II LABORATUVARI – II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OZ222 İNGİLİZCE – IV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ENE220 ZEMİN MEKANİĞİ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ENE204 ÇEVRE KİMYASI – II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ENE256 ÇEVRE MİKROBİYOLOJİSİ – II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ENE216 HALK SAĞLIĞI VE ÇEVRE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ENE218 TARIMSAL KİRLİLİK</w:t>
      </w:r>
    </w:p>
    <w:p w:rsidR="001915FB" w:rsidRPr="003D7CBF" w:rsidRDefault="001915FB" w:rsidP="00797C4C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ENE214 İSTATİSTİK</w:t>
      </w:r>
    </w:p>
    <w:p w:rsidR="001915FB" w:rsidRDefault="001915FB" w:rsidP="001915FB">
      <w:pPr>
        <w:spacing w:line="240" w:lineRule="auto"/>
        <w:jc w:val="center"/>
        <w:rPr>
          <w:b/>
          <w:sz w:val="24"/>
          <w:szCs w:val="24"/>
        </w:rPr>
      </w:pPr>
    </w:p>
    <w:p w:rsidR="001915FB" w:rsidRDefault="001915FB" w:rsidP="001915FB">
      <w:pPr>
        <w:spacing w:line="240" w:lineRule="auto"/>
        <w:jc w:val="center"/>
        <w:rPr>
          <w:b/>
          <w:sz w:val="24"/>
          <w:szCs w:val="24"/>
        </w:rPr>
      </w:pPr>
    </w:p>
    <w:p w:rsidR="001915FB" w:rsidRDefault="001915FB" w:rsidP="001915FB">
      <w:pPr>
        <w:spacing w:line="240" w:lineRule="auto"/>
        <w:jc w:val="center"/>
        <w:rPr>
          <w:b/>
          <w:sz w:val="24"/>
          <w:szCs w:val="24"/>
        </w:rPr>
      </w:pPr>
    </w:p>
    <w:p w:rsidR="001915FB" w:rsidRDefault="001915FB" w:rsidP="001915F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1915FB">
        <w:rPr>
          <w:b/>
          <w:sz w:val="24"/>
          <w:szCs w:val="24"/>
        </w:rPr>
        <w:t>. SINIF</w:t>
      </w:r>
    </w:p>
    <w:p w:rsidR="001915FB" w:rsidRDefault="001915FB" w:rsidP="001915FB">
      <w:pPr>
        <w:spacing w:line="240" w:lineRule="auto"/>
        <w:jc w:val="center"/>
        <w:rPr>
          <w:sz w:val="20"/>
          <w:szCs w:val="20"/>
        </w:rPr>
      </w:pPr>
      <w:r w:rsidRPr="001915FB">
        <w:rPr>
          <w:sz w:val="20"/>
          <w:szCs w:val="20"/>
        </w:rPr>
        <w:t>ENE308 SU ARITIMI</w:t>
      </w:r>
    </w:p>
    <w:p w:rsidR="001915FB" w:rsidRDefault="001915FB" w:rsidP="001915FB">
      <w:pPr>
        <w:spacing w:line="240" w:lineRule="auto"/>
        <w:jc w:val="center"/>
        <w:rPr>
          <w:sz w:val="20"/>
          <w:szCs w:val="20"/>
        </w:rPr>
      </w:pPr>
      <w:r w:rsidRPr="001915FB">
        <w:rPr>
          <w:sz w:val="20"/>
          <w:szCs w:val="20"/>
        </w:rPr>
        <w:t>ENE360 ÇEVRESEL TOKSİKOLOJİ VE RİSK DEĞERLENDİRME</w:t>
      </w:r>
    </w:p>
    <w:p w:rsidR="003D7CBF" w:rsidRDefault="003D7CBF" w:rsidP="001915FB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ENE326 GÜRÜLTÜ KİRLİLİĞİ VE KONTROLÜ</w:t>
      </w:r>
    </w:p>
    <w:p w:rsidR="003D7CBF" w:rsidRDefault="003D7CBF" w:rsidP="001915FB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 xml:space="preserve">ENE352 ÇEVRE MÜH. TEMEL İŞLEMLER </w:t>
      </w:r>
      <w:r>
        <w:rPr>
          <w:sz w:val="20"/>
          <w:szCs w:val="20"/>
        </w:rPr>
        <w:t>–</w:t>
      </w:r>
      <w:r w:rsidRPr="003D7CBF">
        <w:rPr>
          <w:sz w:val="20"/>
          <w:szCs w:val="20"/>
        </w:rPr>
        <w:t xml:space="preserve"> II</w:t>
      </w:r>
    </w:p>
    <w:p w:rsidR="003D7CBF" w:rsidRPr="003D7CBF" w:rsidRDefault="003D7CBF" w:rsidP="003D7CBF">
      <w:pPr>
        <w:spacing w:line="240" w:lineRule="auto"/>
        <w:jc w:val="center"/>
        <w:rPr>
          <w:b/>
          <w:sz w:val="24"/>
          <w:szCs w:val="24"/>
        </w:rPr>
      </w:pPr>
      <w:r w:rsidRPr="001915FB">
        <w:rPr>
          <w:b/>
          <w:sz w:val="24"/>
          <w:szCs w:val="24"/>
        </w:rPr>
        <w:t>TEKNİK SEÇMELİ DERSLER</w:t>
      </w:r>
    </w:p>
    <w:p w:rsidR="003D7CBF" w:rsidRDefault="003D7CBF" w:rsidP="003D7CBF">
      <w:pPr>
        <w:spacing w:line="240" w:lineRule="auto"/>
        <w:jc w:val="center"/>
        <w:rPr>
          <w:sz w:val="20"/>
          <w:szCs w:val="20"/>
        </w:rPr>
      </w:pPr>
      <w:r w:rsidRPr="001915FB">
        <w:rPr>
          <w:sz w:val="20"/>
          <w:szCs w:val="20"/>
        </w:rPr>
        <w:t>ENE306 KATI ATIKLAR VE KONTROLÜ</w:t>
      </w:r>
    </w:p>
    <w:p w:rsidR="003D7CBF" w:rsidRPr="003D7CBF" w:rsidRDefault="003D7CBF" w:rsidP="003D7CBF">
      <w:pPr>
        <w:spacing w:line="240" w:lineRule="auto"/>
        <w:jc w:val="center"/>
        <w:rPr>
          <w:b/>
          <w:sz w:val="24"/>
          <w:szCs w:val="24"/>
        </w:rPr>
      </w:pPr>
      <w:r w:rsidRPr="001915FB">
        <w:rPr>
          <w:b/>
          <w:sz w:val="24"/>
          <w:szCs w:val="24"/>
        </w:rPr>
        <w:t>SOSYAL SEÇMELİ</w:t>
      </w:r>
      <w:r>
        <w:rPr>
          <w:b/>
          <w:sz w:val="24"/>
          <w:szCs w:val="24"/>
        </w:rPr>
        <w:t xml:space="preserve"> DERSLER</w:t>
      </w:r>
    </w:p>
    <w:p w:rsidR="003D7CBF" w:rsidRDefault="003D7CBF" w:rsidP="003D7CBF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ENE342 MESLEKİ İNG. II</w:t>
      </w:r>
    </w:p>
    <w:p w:rsidR="003D7CBF" w:rsidRDefault="003D7CBF" w:rsidP="003D7CBF">
      <w:pPr>
        <w:spacing w:line="240" w:lineRule="auto"/>
        <w:jc w:val="center"/>
        <w:rPr>
          <w:sz w:val="20"/>
          <w:szCs w:val="20"/>
        </w:rPr>
      </w:pPr>
      <w:r w:rsidRPr="001915FB">
        <w:rPr>
          <w:sz w:val="20"/>
          <w:szCs w:val="20"/>
        </w:rPr>
        <w:t>GM336 YÖNETİM GELİŞTİRME</w:t>
      </w:r>
    </w:p>
    <w:p w:rsidR="003D7CBF" w:rsidRDefault="003D7CBF" w:rsidP="003D7CB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915FB">
        <w:rPr>
          <w:b/>
          <w:sz w:val="24"/>
          <w:szCs w:val="24"/>
        </w:rPr>
        <w:t>. SINIF</w:t>
      </w:r>
    </w:p>
    <w:p w:rsidR="003D7CBF" w:rsidRPr="003D7CBF" w:rsidRDefault="003D7CBF" w:rsidP="003D7CBF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ENE422 ÇEVRESEL ETKİ DEĞERLENDİRMESİ</w:t>
      </w:r>
    </w:p>
    <w:p w:rsidR="003D7CBF" w:rsidRPr="003D7CBF" w:rsidRDefault="003D7CBF" w:rsidP="003D7CBF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ENE408 ENDÜSTRİYEL KİRLİLİK VE KONTROLÜ</w:t>
      </w:r>
    </w:p>
    <w:p w:rsidR="003D7CBF" w:rsidRDefault="006F4EE3" w:rsidP="003D7CBF">
      <w:pPr>
        <w:spacing w:line="240" w:lineRule="auto"/>
        <w:jc w:val="center"/>
        <w:rPr>
          <w:sz w:val="20"/>
          <w:szCs w:val="20"/>
        </w:rPr>
      </w:pPr>
      <w:r w:rsidRPr="006F4EE3">
        <w:rPr>
          <w:sz w:val="20"/>
          <w:szCs w:val="20"/>
        </w:rPr>
        <w:t>ENE436 ÇAMUR ARITMA</w:t>
      </w:r>
    </w:p>
    <w:p w:rsidR="006F4EE3" w:rsidRDefault="006F4EE3" w:rsidP="006F4EE3">
      <w:pPr>
        <w:spacing w:line="240" w:lineRule="auto"/>
        <w:jc w:val="center"/>
        <w:rPr>
          <w:sz w:val="20"/>
          <w:szCs w:val="20"/>
        </w:rPr>
      </w:pPr>
      <w:r w:rsidRPr="006F4EE3">
        <w:rPr>
          <w:sz w:val="20"/>
          <w:szCs w:val="20"/>
        </w:rPr>
        <w:t xml:space="preserve">ENE410 MÜHENDİSLİK PROJESİ </w:t>
      </w:r>
      <w:r>
        <w:rPr>
          <w:sz w:val="20"/>
          <w:szCs w:val="20"/>
        </w:rPr>
        <w:t xml:space="preserve">- </w:t>
      </w:r>
      <w:r w:rsidRPr="006F4EE3">
        <w:rPr>
          <w:sz w:val="20"/>
          <w:szCs w:val="20"/>
        </w:rPr>
        <w:t>II</w:t>
      </w:r>
    </w:p>
    <w:p w:rsidR="006F4EE3" w:rsidRDefault="006F4EE3" w:rsidP="003D7CBF">
      <w:pPr>
        <w:spacing w:line="240" w:lineRule="auto"/>
        <w:jc w:val="center"/>
        <w:rPr>
          <w:sz w:val="20"/>
          <w:szCs w:val="20"/>
        </w:rPr>
      </w:pPr>
      <w:r w:rsidRPr="006F4EE3">
        <w:rPr>
          <w:sz w:val="20"/>
          <w:szCs w:val="20"/>
        </w:rPr>
        <w:t xml:space="preserve">ENE456 ÇEVRE MÜHENDİSLİĞİNDE ÖZEL KONULAR </w:t>
      </w:r>
      <w:r>
        <w:rPr>
          <w:sz w:val="20"/>
          <w:szCs w:val="20"/>
        </w:rPr>
        <w:t xml:space="preserve">– </w:t>
      </w:r>
      <w:r w:rsidRPr="006F4EE3">
        <w:rPr>
          <w:sz w:val="20"/>
          <w:szCs w:val="20"/>
        </w:rPr>
        <w:t>II</w:t>
      </w:r>
    </w:p>
    <w:p w:rsidR="006F4EE3" w:rsidRDefault="006F4EE3" w:rsidP="006F4EE3">
      <w:pPr>
        <w:spacing w:line="240" w:lineRule="auto"/>
        <w:jc w:val="center"/>
        <w:rPr>
          <w:b/>
          <w:sz w:val="24"/>
          <w:szCs w:val="24"/>
        </w:rPr>
      </w:pPr>
      <w:r w:rsidRPr="001915FB">
        <w:rPr>
          <w:b/>
          <w:sz w:val="24"/>
          <w:szCs w:val="24"/>
        </w:rPr>
        <w:t>SOSYAL SEÇMELİ</w:t>
      </w:r>
      <w:r>
        <w:rPr>
          <w:b/>
          <w:sz w:val="24"/>
          <w:szCs w:val="24"/>
        </w:rPr>
        <w:t xml:space="preserve"> DERSLER</w:t>
      </w:r>
    </w:p>
    <w:p w:rsidR="006F4EE3" w:rsidRDefault="006F4EE3" w:rsidP="006F4EE3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ENE404 TEMİZ VE YENİLENEBİLİR ENERJİ KAYNAKLARI</w:t>
      </w:r>
    </w:p>
    <w:p w:rsidR="00E454E8" w:rsidRPr="003D7CBF" w:rsidRDefault="00E454E8" w:rsidP="00E454E8">
      <w:pPr>
        <w:spacing w:line="240" w:lineRule="auto"/>
        <w:jc w:val="center"/>
        <w:rPr>
          <w:sz w:val="20"/>
          <w:szCs w:val="20"/>
        </w:rPr>
      </w:pPr>
      <w:r w:rsidRPr="003D7CBF">
        <w:rPr>
          <w:sz w:val="20"/>
          <w:szCs w:val="20"/>
        </w:rPr>
        <w:t>ENE466 MESLEKİ İNGİLİZCE IV</w:t>
      </w:r>
    </w:p>
    <w:p w:rsidR="00E454E8" w:rsidRDefault="00E454E8" w:rsidP="006F4EE3">
      <w:pPr>
        <w:spacing w:line="240" w:lineRule="auto"/>
        <w:jc w:val="center"/>
        <w:rPr>
          <w:sz w:val="20"/>
          <w:szCs w:val="20"/>
        </w:rPr>
      </w:pPr>
    </w:p>
    <w:p w:rsidR="006F4EE3" w:rsidRPr="003D7CBF" w:rsidRDefault="006F4EE3" w:rsidP="006F4EE3">
      <w:pPr>
        <w:spacing w:line="240" w:lineRule="auto"/>
        <w:jc w:val="center"/>
        <w:rPr>
          <w:b/>
          <w:sz w:val="24"/>
          <w:szCs w:val="24"/>
        </w:rPr>
      </w:pPr>
    </w:p>
    <w:p w:rsidR="006F4EE3" w:rsidRDefault="006F4EE3" w:rsidP="003D7CBF">
      <w:pPr>
        <w:spacing w:line="240" w:lineRule="auto"/>
        <w:jc w:val="center"/>
        <w:rPr>
          <w:sz w:val="20"/>
          <w:szCs w:val="20"/>
        </w:rPr>
      </w:pPr>
    </w:p>
    <w:p w:rsidR="006F4EE3" w:rsidRPr="003D7CBF" w:rsidRDefault="006F4EE3" w:rsidP="006F4EE3">
      <w:pPr>
        <w:spacing w:line="240" w:lineRule="auto"/>
        <w:rPr>
          <w:sz w:val="20"/>
          <w:szCs w:val="20"/>
        </w:rPr>
      </w:pPr>
    </w:p>
    <w:p w:rsidR="003D7CBF" w:rsidRDefault="003D7CBF" w:rsidP="003D7CBF">
      <w:pPr>
        <w:spacing w:line="240" w:lineRule="auto"/>
        <w:jc w:val="center"/>
        <w:rPr>
          <w:sz w:val="20"/>
          <w:szCs w:val="20"/>
        </w:rPr>
      </w:pPr>
    </w:p>
    <w:p w:rsidR="003D7CBF" w:rsidRDefault="003D7CBF" w:rsidP="003D7CBF">
      <w:pPr>
        <w:spacing w:line="240" w:lineRule="auto"/>
        <w:jc w:val="center"/>
        <w:rPr>
          <w:sz w:val="20"/>
          <w:szCs w:val="20"/>
        </w:rPr>
      </w:pPr>
    </w:p>
    <w:p w:rsidR="003D7CBF" w:rsidRDefault="003D7CBF" w:rsidP="003D7CBF">
      <w:pPr>
        <w:spacing w:line="240" w:lineRule="auto"/>
        <w:jc w:val="center"/>
        <w:rPr>
          <w:sz w:val="20"/>
          <w:szCs w:val="20"/>
        </w:rPr>
      </w:pPr>
    </w:p>
    <w:p w:rsidR="003D7CBF" w:rsidRDefault="003D7CBF" w:rsidP="001915FB">
      <w:pPr>
        <w:spacing w:line="240" w:lineRule="auto"/>
        <w:jc w:val="center"/>
        <w:rPr>
          <w:sz w:val="20"/>
          <w:szCs w:val="20"/>
        </w:rPr>
      </w:pPr>
    </w:p>
    <w:p w:rsidR="003D7CBF" w:rsidRPr="001915FB" w:rsidRDefault="003D7CBF" w:rsidP="001915FB">
      <w:pPr>
        <w:spacing w:line="240" w:lineRule="auto"/>
        <w:jc w:val="center"/>
        <w:rPr>
          <w:sz w:val="20"/>
          <w:szCs w:val="20"/>
        </w:rPr>
      </w:pPr>
    </w:p>
    <w:p w:rsidR="00797C4C" w:rsidRDefault="00797C4C" w:rsidP="00E454E8">
      <w:pPr>
        <w:spacing w:line="240" w:lineRule="auto"/>
      </w:pPr>
      <w:bookmarkStart w:id="0" w:name="_GoBack"/>
      <w:bookmarkEnd w:id="0"/>
    </w:p>
    <w:p w:rsidR="00CB6FDA" w:rsidRPr="00F94751" w:rsidRDefault="00CB6FDA" w:rsidP="00F94751">
      <w:pPr>
        <w:jc w:val="center"/>
      </w:pPr>
    </w:p>
    <w:p w:rsidR="00F94751" w:rsidRDefault="00F94751" w:rsidP="00F94751">
      <w:pPr>
        <w:jc w:val="center"/>
      </w:pPr>
    </w:p>
    <w:sectPr w:rsidR="00F9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51"/>
    <w:rsid w:val="001915FB"/>
    <w:rsid w:val="0035716D"/>
    <w:rsid w:val="003D7CBF"/>
    <w:rsid w:val="006F4EE3"/>
    <w:rsid w:val="00797C4C"/>
    <w:rsid w:val="00CB6FDA"/>
    <w:rsid w:val="00E454E8"/>
    <w:rsid w:val="00F9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3</cp:revision>
  <dcterms:created xsi:type="dcterms:W3CDTF">2018-01-28T15:47:00Z</dcterms:created>
  <dcterms:modified xsi:type="dcterms:W3CDTF">2018-01-28T16:52:00Z</dcterms:modified>
</cp:coreProperties>
</file>